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AEA9D" w14:textId="711AF27A" w:rsidR="001E7CD8" w:rsidRDefault="001E7CD8" w:rsidP="00A51185">
      <w:pPr>
        <w:jc w:val="center"/>
        <w:rPr>
          <w:b/>
          <w:color w:val="ED7D31" w:themeColor="accent2"/>
          <w:sz w:val="40"/>
          <w:szCs w:val="40"/>
          <w:lang w:val="es-ES_tradnl"/>
        </w:rPr>
      </w:pPr>
      <w:r>
        <w:rPr>
          <w:b/>
          <w:color w:val="ED7D31" w:themeColor="accent2"/>
          <w:sz w:val="40"/>
          <w:szCs w:val="40"/>
          <w:lang w:val="es-ES_tradnl"/>
        </w:rPr>
        <w:t>Ciudadanos (</w:t>
      </w:r>
      <w:proofErr w:type="spellStart"/>
      <w:r>
        <w:rPr>
          <w:b/>
          <w:color w:val="ED7D31" w:themeColor="accent2"/>
          <w:sz w:val="40"/>
          <w:szCs w:val="40"/>
          <w:lang w:val="es-ES_tradnl"/>
        </w:rPr>
        <w:t>C’s</w:t>
      </w:r>
      <w:proofErr w:type="spellEnd"/>
      <w:r>
        <w:rPr>
          <w:b/>
          <w:color w:val="ED7D31" w:themeColor="accent2"/>
          <w:sz w:val="40"/>
          <w:szCs w:val="40"/>
          <w:lang w:val="es-ES_tradnl"/>
        </w:rPr>
        <w:t>) Sevilla</w:t>
      </w:r>
    </w:p>
    <w:p w14:paraId="19B75DC8" w14:textId="77777777" w:rsidR="001E7CD8" w:rsidRDefault="001E7CD8" w:rsidP="00A51185">
      <w:pPr>
        <w:jc w:val="center"/>
        <w:rPr>
          <w:b/>
          <w:color w:val="ED7D31" w:themeColor="accent2"/>
          <w:sz w:val="40"/>
          <w:szCs w:val="40"/>
          <w:lang w:val="es-ES_tradnl"/>
        </w:rPr>
      </w:pPr>
    </w:p>
    <w:p w14:paraId="55DD26BC" w14:textId="7A3E91C3" w:rsidR="00CA1F4F" w:rsidRDefault="001E7CD8" w:rsidP="00A51185">
      <w:pPr>
        <w:jc w:val="center"/>
        <w:rPr>
          <w:b/>
          <w:color w:val="ED7D31" w:themeColor="accent2"/>
          <w:sz w:val="40"/>
          <w:szCs w:val="40"/>
          <w:lang w:val="es-ES_tradnl"/>
        </w:rPr>
      </w:pPr>
      <w:r>
        <w:rPr>
          <w:b/>
          <w:color w:val="ED7D31" w:themeColor="accent2"/>
          <w:sz w:val="40"/>
          <w:szCs w:val="40"/>
          <w:lang w:val="es-ES_tradnl"/>
        </w:rPr>
        <w:t xml:space="preserve">Resumen Enmiendas a las </w:t>
      </w:r>
      <w:r w:rsidR="00A51185" w:rsidRPr="00A51185">
        <w:rPr>
          <w:b/>
          <w:color w:val="ED7D31" w:themeColor="accent2"/>
          <w:sz w:val="40"/>
          <w:szCs w:val="40"/>
          <w:lang w:val="es-ES_tradnl"/>
        </w:rPr>
        <w:t xml:space="preserve">Ordenanzas Fiscales </w:t>
      </w:r>
    </w:p>
    <w:p w14:paraId="2023E05A" w14:textId="77777777" w:rsidR="00A51185" w:rsidRDefault="00A51185" w:rsidP="00A51185">
      <w:pPr>
        <w:jc w:val="center"/>
        <w:rPr>
          <w:b/>
          <w:color w:val="ED7D31" w:themeColor="accent2"/>
          <w:sz w:val="40"/>
          <w:szCs w:val="40"/>
          <w:lang w:val="es-ES_tradnl"/>
        </w:rPr>
      </w:pPr>
    </w:p>
    <w:p w14:paraId="1B629F4F" w14:textId="37E9FA60" w:rsidR="00A51185" w:rsidRDefault="00A51185" w:rsidP="00A51185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Amortiguamos la subida del valor catastral bajando los tipos</w:t>
      </w:r>
      <w:r w:rsidR="00B5199D">
        <w:rPr>
          <w:b/>
          <w:color w:val="000000" w:themeColor="text1"/>
          <w:lang w:val="es-ES_tradnl"/>
        </w:rPr>
        <w:t>.  R</w:t>
      </w:r>
      <w:r>
        <w:rPr>
          <w:b/>
          <w:color w:val="000000" w:themeColor="text1"/>
          <w:lang w:val="es-ES_tradnl"/>
        </w:rPr>
        <w:t>ecuperamos la progresividad ampliando los campos de los tipos reducidos</w:t>
      </w:r>
    </w:p>
    <w:p w14:paraId="72A478CF" w14:textId="77777777" w:rsidR="001E7CD8" w:rsidRDefault="001E7CD8" w:rsidP="001E7CD8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31865F89" w14:textId="3CF2F8B8" w:rsidR="00A51185" w:rsidRDefault="00F513DF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 w:rsidRPr="001E7CD8">
        <w:rPr>
          <w:b/>
          <w:color w:val="000000" w:themeColor="text1"/>
          <w:lang w:val="es-ES_tradnl"/>
        </w:rPr>
        <w:t>“El PSOE quiere a</w:t>
      </w:r>
      <w:r w:rsidR="00A51185" w:rsidRPr="001E7CD8">
        <w:rPr>
          <w:b/>
          <w:color w:val="000000" w:themeColor="text1"/>
          <w:lang w:val="es-ES_tradnl"/>
        </w:rPr>
        <w:t>plicar impuestos de ricos a pequeños comerciantes”</w:t>
      </w:r>
    </w:p>
    <w:p w14:paraId="0F0D798A" w14:textId="14FE157A" w:rsidR="00997B9F" w:rsidRDefault="00485141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El PSOE ha realizado una subida del IBI encubierta mediante un </w:t>
      </w:r>
      <w:proofErr w:type="spellStart"/>
      <w:r>
        <w:rPr>
          <w:b/>
          <w:color w:val="000000" w:themeColor="text1"/>
          <w:lang w:val="es-ES_tradnl"/>
        </w:rPr>
        <w:t>catrastrazo</w:t>
      </w:r>
      <w:proofErr w:type="spellEnd"/>
      <w:r>
        <w:rPr>
          <w:b/>
          <w:color w:val="000000" w:themeColor="text1"/>
          <w:lang w:val="es-ES_tradnl"/>
        </w:rPr>
        <w:t xml:space="preserve"> que nosotros queremos compensar</w:t>
      </w:r>
    </w:p>
    <w:p w14:paraId="7861F43C" w14:textId="248B4B85" w:rsidR="00A745F1" w:rsidRPr="00A745F1" w:rsidRDefault="00A745F1" w:rsidP="00A745F1">
      <w:pPr>
        <w:jc w:val="center"/>
        <w:rPr>
          <w:b/>
          <w:color w:val="000000" w:themeColor="text1"/>
          <w:lang w:val="es-ES_trad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31CEF9" wp14:editId="4277D535">
            <wp:simplePos x="0" y="0"/>
            <wp:positionH relativeFrom="column">
              <wp:posOffset>911225</wp:posOffset>
            </wp:positionH>
            <wp:positionV relativeFrom="paragraph">
              <wp:posOffset>146685</wp:posOffset>
            </wp:positionV>
            <wp:extent cx="3888740" cy="2454275"/>
            <wp:effectExtent l="0" t="0" r="22860" b="952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 w:themeColor="text1"/>
          <w:lang w:val="es-ES_tradnl"/>
        </w:rPr>
        <w:br w:type="textWrapping" w:clear="all"/>
      </w:r>
    </w:p>
    <w:p w14:paraId="1483E2C2" w14:textId="77777777" w:rsidR="00E00F85" w:rsidRDefault="00E00F85" w:rsidP="00E00F85">
      <w:pPr>
        <w:pStyle w:val="Prrafodelista"/>
        <w:ind w:left="1800"/>
        <w:rPr>
          <w:b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1521" w:type="dxa"/>
        <w:tblLook w:val="04A0" w:firstRow="1" w:lastRow="0" w:firstColumn="1" w:lastColumn="0" w:noHBand="0" w:noVBand="1"/>
      </w:tblPr>
      <w:tblGrid>
        <w:gridCol w:w="1991"/>
        <w:gridCol w:w="1373"/>
        <w:gridCol w:w="2672"/>
      </w:tblGrid>
      <w:tr w:rsidR="00E00F85" w14:paraId="0720FC20" w14:textId="77777777" w:rsidTr="00E00F85">
        <w:trPr>
          <w:trHeight w:val="289"/>
        </w:trPr>
        <w:tc>
          <w:tcPr>
            <w:tcW w:w="1991" w:type="dxa"/>
          </w:tcPr>
          <w:p w14:paraId="4AF906C5" w14:textId="7430B5BA" w:rsidR="00E00F85" w:rsidRDefault="00E00F85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IBI</w:t>
            </w:r>
          </w:p>
        </w:tc>
        <w:tc>
          <w:tcPr>
            <w:tcW w:w="1373" w:type="dxa"/>
          </w:tcPr>
          <w:p w14:paraId="4E858A42" w14:textId="0BB887E6" w:rsidR="00E00F85" w:rsidRDefault="00E00F85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PSOE</w:t>
            </w:r>
          </w:p>
        </w:tc>
        <w:tc>
          <w:tcPr>
            <w:tcW w:w="2672" w:type="dxa"/>
          </w:tcPr>
          <w:p w14:paraId="7415E5E2" w14:textId="4142489D" w:rsidR="00E00F85" w:rsidRDefault="00E00F85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CIUDADANOS</w:t>
            </w:r>
          </w:p>
        </w:tc>
      </w:tr>
      <w:tr w:rsidR="00E00F85" w14:paraId="02AF2120" w14:textId="77777777" w:rsidTr="00E00F85">
        <w:trPr>
          <w:trHeight w:val="289"/>
        </w:trPr>
        <w:tc>
          <w:tcPr>
            <w:tcW w:w="1991" w:type="dxa"/>
          </w:tcPr>
          <w:p w14:paraId="17751631" w14:textId="26E88282" w:rsidR="00E00F85" w:rsidRDefault="00E00F85" w:rsidP="00E00F85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Tipo General</w:t>
            </w:r>
          </w:p>
        </w:tc>
        <w:tc>
          <w:tcPr>
            <w:tcW w:w="1373" w:type="dxa"/>
          </w:tcPr>
          <w:p w14:paraId="01E122FB" w14:textId="71343C0A" w:rsidR="00E00F85" w:rsidRDefault="00E00F85" w:rsidP="00E00F85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0,7334</w:t>
            </w:r>
          </w:p>
        </w:tc>
        <w:tc>
          <w:tcPr>
            <w:tcW w:w="2672" w:type="dxa"/>
          </w:tcPr>
          <w:p w14:paraId="3507AE1B" w14:textId="7BF046BD" w:rsidR="00E00F85" w:rsidRDefault="00E00F85" w:rsidP="00E00F85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 xml:space="preserve">0,649 (-10% </w:t>
            </w:r>
            <w:proofErr w:type="spellStart"/>
            <w:r>
              <w:rPr>
                <w:b/>
                <w:color w:val="000000" w:themeColor="text1"/>
                <w:lang w:val="es-ES_tradnl"/>
              </w:rPr>
              <w:t>catastrazo</w:t>
            </w:r>
            <w:proofErr w:type="spellEnd"/>
            <w:r>
              <w:rPr>
                <w:b/>
                <w:color w:val="000000" w:themeColor="text1"/>
                <w:lang w:val="es-ES_tradnl"/>
              </w:rPr>
              <w:t>)</w:t>
            </w:r>
          </w:p>
        </w:tc>
      </w:tr>
      <w:tr w:rsidR="00E00F85" w14:paraId="78FDBBB3" w14:textId="77777777" w:rsidTr="00E00F85">
        <w:trPr>
          <w:trHeight w:val="289"/>
        </w:trPr>
        <w:tc>
          <w:tcPr>
            <w:tcW w:w="1991" w:type="dxa"/>
          </w:tcPr>
          <w:p w14:paraId="13966E8B" w14:textId="40E3760A" w:rsidR="00E00F85" w:rsidRDefault="00E00F85" w:rsidP="00E00F85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Tipo Diferenciado</w:t>
            </w:r>
          </w:p>
        </w:tc>
        <w:tc>
          <w:tcPr>
            <w:tcW w:w="1373" w:type="dxa"/>
          </w:tcPr>
          <w:p w14:paraId="0D1B7A88" w14:textId="4BD6AB48" w:rsidR="00E00F85" w:rsidRDefault="00E00F85" w:rsidP="00E00F85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1,15</w:t>
            </w:r>
          </w:p>
        </w:tc>
        <w:tc>
          <w:tcPr>
            <w:tcW w:w="2672" w:type="dxa"/>
          </w:tcPr>
          <w:p w14:paraId="72386814" w14:textId="0575D548" w:rsidR="00E00F85" w:rsidRDefault="00E00F85" w:rsidP="00E00F85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0,8823</w:t>
            </w:r>
          </w:p>
        </w:tc>
      </w:tr>
    </w:tbl>
    <w:p w14:paraId="3354B814" w14:textId="77777777" w:rsidR="00E00F85" w:rsidRDefault="00E00F85" w:rsidP="00E00F85">
      <w:pPr>
        <w:pStyle w:val="Prrafodelista"/>
        <w:ind w:left="1800"/>
        <w:rPr>
          <w:b/>
          <w:color w:val="000000" w:themeColor="text1"/>
          <w:lang w:val="es-ES_tradnl"/>
        </w:rPr>
      </w:pPr>
    </w:p>
    <w:p w14:paraId="422A574F" w14:textId="77777777" w:rsidR="009F0AED" w:rsidRDefault="009F0AED" w:rsidP="009F0AED">
      <w:pPr>
        <w:rPr>
          <w:b/>
          <w:color w:val="000000" w:themeColor="text1"/>
          <w:lang w:val="es-ES_tradnl"/>
        </w:rPr>
      </w:pPr>
    </w:p>
    <w:tbl>
      <w:tblPr>
        <w:tblStyle w:val="Tablaconcuadrcula"/>
        <w:tblW w:w="5987" w:type="dxa"/>
        <w:tblInd w:w="1521" w:type="dxa"/>
        <w:tblLook w:val="04A0" w:firstRow="1" w:lastRow="0" w:firstColumn="1" w:lastColumn="0" w:noHBand="0" w:noVBand="1"/>
      </w:tblPr>
      <w:tblGrid>
        <w:gridCol w:w="2052"/>
        <w:gridCol w:w="1468"/>
        <w:gridCol w:w="2467"/>
      </w:tblGrid>
      <w:tr w:rsidR="00E00F85" w14:paraId="17966485" w14:textId="77777777" w:rsidTr="00E00F85">
        <w:trPr>
          <w:trHeight w:val="737"/>
        </w:trPr>
        <w:tc>
          <w:tcPr>
            <w:tcW w:w="2052" w:type="dxa"/>
          </w:tcPr>
          <w:p w14:paraId="7865955B" w14:textId="13A28202" w:rsidR="00E00F85" w:rsidRDefault="00E00F85" w:rsidP="00B5199D">
            <w:pPr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TOPE VALOR CATASTRAL</w:t>
            </w:r>
            <w:r w:rsidR="00B5199D">
              <w:rPr>
                <w:b/>
                <w:color w:val="000000" w:themeColor="text1"/>
                <w:lang w:val="es-ES_tradnl"/>
              </w:rPr>
              <w:t xml:space="preserve"> (para tipo diferenciado)</w:t>
            </w:r>
          </w:p>
        </w:tc>
        <w:tc>
          <w:tcPr>
            <w:tcW w:w="1468" w:type="dxa"/>
          </w:tcPr>
          <w:p w14:paraId="6C1FACCE" w14:textId="60A538A4" w:rsidR="00E00F85" w:rsidRDefault="00E00F85" w:rsidP="00B5199D">
            <w:pPr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PSOE</w:t>
            </w:r>
          </w:p>
        </w:tc>
        <w:tc>
          <w:tcPr>
            <w:tcW w:w="2467" w:type="dxa"/>
          </w:tcPr>
          <w:p w14:paraId="163558A5" w14:textId="3D7AE2CA" w:rsidR="00E00F85" w:rsidRDefault="00E00F85" w:rsidP="00B5199D">
            <w:pPr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CIUDADANOS</w:t>
            </w:r>
          </w:p>
        </w:tc>
      </w:tr>
      <w:tr w:rsidR="00E00F85" w14:paraId="0043EF93" w14:textId="77777777" w:rsidTr="00E00F85">
        <w:trPr>
          <w:trHeight w:val="260"/>
        </w:trPr>
        <w:tc>
          <w:tcPr>
            <w:tcW w:w="2052" w:type="dxa"/>
          </w:tcPr>
          <w:p w14:paraId="7F9B0D17" w14:textId="2E5B38D9" w:rsidR="00E00F85" w:rsidRDefault="00E00F85" w:rsidP="009F0AED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Garajes</w:t>
            </w:r>
          </w:p>
        </w:tc>
        <w:tc>
          <w:tcPr>
            <w:tcW w:w="1468" w:type="dxa"/>
          </w:tcPr>
          <w:p w14:paraId="7A523632" w14:textId="7CA0B206" w:rsidR="00E00F85" w:rsidRDefault="00E00F85" w:rsidP="009F0AED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100.000</w:t>
            </w:r>
          </w:p>
        </w:tc>
        <w:tc>
          <w:tcPr>
            <w:tcW w:w="2467" w:type="dxa"/>
          </w:tcPr>
          <w:p w14:paraId="3EF60C55" w14:textId="3BDA7E2D" w:rsidR="00E00F85" w:rsidRDefault="00E00F85" w:rsidP="009F0AED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220.000</w:t>
            </w:r>
          </w:p>
        </w:tc>
      </w:tr>
      <w:tr w:rsidR="00E00F85" w14:paraId="0D3A1097" w14:textId="77777777" w:rsidTr="00E00F85">
        <w:trPr>
          <w:trHeight w:val="206"/>
        </w:trPr>
        <w:tc>
          <w:tcPr>
            <w:tcW w:w="2052" w:type="dxa"/>
          </w:tcPr>
          <w:p w14:paraId="494A93F2" w14:textId="482750B3" w:rsidR="00E00F85" w:rsidRDefault="00E00F85" w:rsidP="009F0AED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Comercial</w:t>
            </w:r>
          </w:p>
        </w:tc>
        <w:tc>
          <w:tcPr>
            <w:tcW w:w="1468" w:type="dxa"/>
          </w:tcPr>
          <w:p w14:paraId="4D1A97F0" w14:textId="274FC064" w:rsidR="00E00F85" w:rsidRDefault="00E00F85" w:rsidP="009F0AED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135.000</w:t>
            </w:r>
          </w:p>
        </w:tc>
        <w:tc>
          <w:tcPr>
            <w:tcW w:w="2467" w:type="dxa"/>
          </w:tcPr>
          <w:p w14:paraId="10439F11" w14:textId="39947C3E" w:rsidR="00E00F85" w:rsidRDefault="00E00F85" w:rsidP="009F0AED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220.000</w:t>
            </w:r>
          </w:p>
        </w:tc>
      </w:tr>
      <w:tr w:rsidR="00E00F85" w14:paraId="64FE24AB" w14:textId="77777777" w:rsidTr="00E00F85">
        <w:trPr>
          <w:trHeight w:val="206"/>
        </w:trPr>
        <w:tc>
          <w:tcPr>
            <w:tcW w:w="2052" w:type="dxa"/>
          </w:tcPr>
          <w:p w14:paraId="079B3A4A" w14:textId="106F2E0B" w:rsidR="00E00F85" w:rsidRDefault="00E00F85" w:rsidP="009F0AED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Industrial</w:t>
            </w:r>
          </w:p>
        </w:tc>
        <w:tc>
          <w:tcPr>
            <w:tcW w:w="1468" w:type="dxa"/>
          </w:tcPr>
          <w:p w14:paraId="6917DCA8" w14:textId="14461578" w:rsidR="00E00F85" w:rsidRDefault="00E00F85" w:rsidP="009F0AED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203.000</w:t>
            </w:r>
          </w:p>
        </w:tc>
        <w:tc>
          <w:tcPr>
            <w:tcW w:w="2467" w:type="dxa"/>
          </w:tcPr>
          <w:p w14:paraId="53790693" w14:textId="5FB25C48" w:rsidR="00E00F85" w:rsidRDefault="00E00F85" w:rsidP="009F0AED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220.000</w:t>
            </w:r>
          </w:p>
        </w:tc>
      </w:tr>
      <w:tr w:rsidR="00E00F85" w14:paraId="0A514E00" w14:textId="77777777" w:rsidTr="00E00F85">
        <w:trPr>
          <w:trHeight w:val="206"/>
        </w:trPr>
        <w:tc>
          <w:tcPr>
            <w:tcW w:w="2052" w:type="dxa"/>
          </w:tcPr>
          <w:p w14:paraId="04D1AA36" w14:textId="588B1F21" w:rsidR="00E00F85" w:rsidRDefault="00E00F85" w:rsidP="009F0AED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Oficinas</w:t>
            </w:r>
          </w:p>
        </w:tc>
        <w:tc>
          <w:tcPr>
            <w:tcW w:w="1468" w:type="dxa"/>
          </w:tcPr>
          <w:p w14:paraId="7A7B9748" w14:textId="6C36212F" w:rsidR="00E00F85" w:rsidRDefault="00E00F85" w:rsidP="009F0AED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173.000</w:t>
            </w:r>
          </w:p>
        </w:tc>
        <w:tc>
          <w:tcPr>
            <w:tcW w:w="2467" w:type="dxa"/>
          </w:tcPr>
          <w:p w14:paraId="726791CD" w14:textId="73A3ED00" w:rsidR="00E00F85" w:rsidRDefault="00E00F85" w:rsidP="009F0AED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220.000</w:t>
            </w:r>
          </w:p>
        </w:tc>
      </w:tr>
    </w:tbl>
    <w:p w14:paraId="5B65782E" w14:textId="77777777" w:rsidR="00E00F85" w:rsidRDefault="00E00F85" w:rsidP="00E00F85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043AB3F6" w14:textId="77777777" w:rsidR="00B5199D" w:rsidRDefault="00B5199D" w:rsidP="00B5199D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PSOE establece impuestos mayores que otras grandes ciudades como Málaga o que municipios limítrofes como Dos Hermanas, por </w:t>
      </w:r>
      <w:r>
        <w:rPr>
          <w:b/>
          <w:color w:val="000000" w:themeColor="text1"/>
          <w:lang w:val="es-ES_tradnl"/>
        </w:rPr>
        <w:lastRenderedPageBreak/>
        <w:t>lo que perderemos entidades que quieran emprender en nuestra ciudad</w:t>
      </w:r>
    </w:p>
    <w:p w14:paraId="5EC06F93" w14:textId="14AE77E8" w:rsidR="00E00F85" w:rsidRDefault="00E00F85" w:rsidP="00B5199D">
      <w:pPr>
        <w:pStyle w:val="Prrafodelista"/>
        <w:ind w:left="1776"/>
        <w:rPr>
          <w:b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2976"/>
        <w:gridCol w:w="3011"/>
      </w:tblGrid>
      <w:tr w:rsidR="00B5199D" w14:paraId="02DD00AE" w14:textId="77777777" w:rsidTr="00B5199D">
        <w:tc>
          <w:tcPr>
            <w:tcW w:w="2976" w:type="dxa"/>
          </w:tcPr>
          <w:p w14:paraId="12F5530C" w14:textId="77777777" w:rsidR="00B5199D" w:rsidRDefault="00B5199D" w:rsidP="00B5199D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011" w:type="dxa"/>
          </w:tcPr>
          <w:p w14:paraId="687F9DFE" w14:textId="285D9F79" w:rsidR="00B5199D" w:rsidRDefault="00B5199D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IBI</w:t>
            </w:r>
          </w:p>
        </w:tc>
      </w:tr>
      <w:tr w:rsidR="00B5199D" w14:paraId="14486EF3" w14:textId="77777777" w:rsidTr="00B5199D">
        <w:tc>
          <w:tcPr>
            <w:tcW w:w="2976" w:type="dxa"/>
          </w:tcPr>
          <w:p w14:paraId="736FB9CC" w14:textId="4DDA3BE3" w:rsidR="00B5199D" w:rsidRDefault="00B5199D" w:rsidP="00B5199D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Sevilla</w:t>
            </w:r>
          </w:p>
        </w:tc>
        <w:tc>
          <w:tcPr>
            <w:tcW w:w="3011" w:type="dxa"/>
          </w:tcPr>
          <w:p w14:paraId="2037B5DC" w14:textId="3F99B5EB" w:rsidR="00B5199D" w:rsidRDefault="00E23397" w:rsidP="00E23397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0,73 (PSOE)</w:t>
            </w:r>
          </w:p>
        </w:tc>
      </w:tr>
      <w:tr w:rsidR="00B5199D" w14:paraId="607BB07C" w14:textId="77777777" w:rsidTr="00B5199D">
        <w:tc>
          <w:tcPr>
            <w:tcW w:w="2976" w:type="dxa"/>
          </w:tcPr>
          <w:p w14:paraId="39D51255" w14:textId="18EA5457" w:rsidR="00B5199D" w:rsidRDefault="00B5199D" w:rsidP="00B5199D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Málaga</w:t>
            </w:r>
          </w:p>
        </w:tc>
        <w:tc>
          <w:tcPr>
            <w:tcW w:w="3011" w:type="dxa"/>
          </w:tcPr>
          <w:p w14:paraId="3E2D073E" w14:textId="4C3E25C3" w:rsidR="00B5199D" w:rsidRDefault="00E23397" w:rsidP="00E23397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0,45</w:t>
            </w:r>
          </w:p>
        </w:tc>
      </w:tr>
      <w:tr w:rsidR="00B5199D" w14:paraId="70B80375" w14:textId="77777777" w:rsidTr="00B5199D">
        <w:tc>
          <w:tcPr>
            <w:tcW w:w="2976" w:type="dxa"/>
          </w:tcPr>
          <w:p w14:paraId="042E7285" w14:textId="70B24773" w:rsidR="00B5199D" w:rsidRDefault="00B5199D" w:rsidP="00B5199D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Madrid</w:t>
            </w:r>
          </w:p>
        </w:tc>
        <w:tc>
          <w:tcPr>
            <w:tcW w:w="3011" w:type="dxa"/>
          </w:tcPr>
          <w:p w14:paraId="04EC1A42" w14:textId="1A21F33D" w:rsidR="00B5199D" w:rsidRDefault="00E23397" w:rsidP="00E23397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0,51</w:t>
            </w:r>
          </w:p>
        </w:tc>
      </w:tr>
      <w:tr w:rsidR="00B5199D" w14:paraId="03F0BA64" w14:textId="77777777" w:rsidTr="00B5199D">
        <w:tc>
          <w:tcPr>
            <w:tcW w:w="2976" w:type="dxa"/>
          </w:tcPr>
          <w:p w14:paraId="5E698328" w14:textId="026BE950" w:rsidR="00B5199D" w:rsidRDefault="00B5199D" w:rsidP="00B5199D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Dos Hermanas</w:t>
            </w:r>
          </w:p>
        </w:tc>
        <w:tc>
          <w:tcPr>
            <w:tcW w:w="3011" w:type="dxa"/>
          </w:tcPr>
          <w:p w14:paraId="10D985DA" w14:textId="46B3047A" w:rsidR="00B5199D" w:rsidRDefault="00E23397" w:rsidP="00E23397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0,40 (mínimo legal)</w:t>
            </w:r>
          </w:p>
        </w:tc>
      </w:tr>
      <w:tr w:rsidR="00B5199D" w14:paraId="2583D6F5" w14:textId="77777777" w:rsidTr="00B5199D">
        <w:tc>
          <w:tcPr>
            <w:tcW w:w="2976" w:type="dxa"/>
          </w:tcPr>
          <w:p w14:paraId="452B38AA" w14:textId="3C266781" w:rsidR="00B5199D" w:rsidRDefault="00B5199D" w:rsidP="00B5199D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proofErr w:type="spellStart"/>
            <w:r>
              <w:rPr>
                <w:b/>
                <w:color w:val="000000" w:themeColor="text1"/>
                <w:lang w:val="es-ES_tradnl"/>
              </w:rPr>
              <w:t>Álcala</w:t>
            </w:r>
            <w:proofErr w:type="spellEnd"/>
          </w:p>
        </w:tc>
        <w:tc>
          <w:tcPr>
            <w:tcW w:w="3011" w:type="dxa"/>
          </w:tcPr>
          <w:p w14:paraId="26299D4A" w14:textId="5CBFA7EA" w:rsidR="00B5199D" w:rsidRDefault="00E23397" w:rsidP="00E23397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0,52</w:t>
            </w:r>
          </w:p>
        </w:tc>
      </w:tr>
    </w:tbl>
    <w:p w14:paraId="5B168C14" w14:textId="77777777" w:rsidR="00B5199D" w:rsidRDefault="00B5199D" w:rsidP="00B5199D">
      <w:pPr>
        <w:pStyle w:val="Prrafodelista"/>
        <w:ind w:left="1776"/>
        <w:rPr>
          <w:b/>
          <w:color w:val="000000" w:themeColor="text1"/>
          <w:lang w:val="es-ES_tradnl"/>
        </w:rPr>
      </w:pPr>
    </w:p>
    <w:p w14:paraId="5E455A36" w14:textId="77777777" w:rsidR="006F22C7" w:rsidRDefault="006F22C7" w:rsidP="006F22C7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20E14E07" w14:textId="77777777" w:rsidR="006F22C7" w:rsidRDefault="006F22C7" w:rsidP="006F22C7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7E7B1A49" w14:textId="77777777" w:rsidR="006F22C7" w:rsidRDefault="006F22C7" w:rsidP="006F22C7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53AC681E" w14:textId="77777777" w:rsidR="006F22C7" w:rsidRDefault="006F22C7" w:rsidP="006F22C7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18231BA5" w14:textId="77777777" w:rsidR="006F22C7" w:rsidRPr="006F22C7" w:rsidRDefault="006F22C7" w:rsidP="006F22C7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6D6443D1" w14:textId="6ECFC20F" w:rsidR="00A51185" w:rsidRDefault="005B7E57" w:rsidP="00E00F85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 w:rsidRPr="00E00F85">
        <w:rPr>
          <w:b/>
          <w:color w:val="000000" w:themeColor="text1"/>
          <w:lang w:val="es-ES_tradnl"/>
        </w:rPr>
        <w:t>Ciudadanos quiere congelar el IAE para no perjudicar el crecimiento económico y favorecer la creación de empleo</w:t>
      </w:r>
    </w:p>
    <w:p w14:paraId="2ABB9D55" w14:textId="77777777" w:rsidR="001E7CD8" w:rsidRPr="00E00F85" w:rsidRDefault="001E7CD8" w:rsidP="001E7CD8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3A8AAC20" w14:textId="54269A84" w:rsidR="005B7E57" w:rsidRPr="001E7CD8" w:rsidRDefault="005B7E57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 w:rsidRPr="001E7CD8">
        <w:rPr>
          <w:b/>
          <w:color w:val="000000" w:themeColor="text1"/>
          <w:lang w:val="es-ES_tradnl"/>
        </w:rPr>
        <w:t xml:space="preserve">En cambio </w:t>
      </w:r>
      <w:r w:rsidR="009F0AED" w:rsidRPr="001E7CD8">
        <w:rPr>
          <w:b/>
          <w:color w:val="000000" w:themeColor="text1"/>
          <w:lang w:val="es-ES_tradnl"/>
        </w:rPr>
        <w:t xml:space="preserve">el PSOE quiere </w:t>
      </w:r>
      <w:r w:rsidR="00AD5BB9" w:rsidRPr="001E7CD8">
        <w:rPr>
          <w:b/>
          <w:color w:val="000000" w:themeColor="text1"/>
          <w:lang w:val="es-ES_tradnl"/>
        </w:rPr>
        <w:t>subir un 14%</w:t>
      </w:r>
    </w:p>
    <w:p w14:paraId="5797C444" w14:textId="77777777" w:rsidR="001E7CD8" w:rsidRDefault="001E7CD8" w:rsidP="001E7CD8">
      <w:pPr>
        <w:pStyle w:val="Prrafodelista"/>
        <w:ind w:left="1800"/>
        <w:rPr>
          <w:b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1303" w:type="dxa"/>
        <w:tblLook w:val="04A0" w:firstRow="1" w:lastRow="0" w:firstColumn="1" w:lastColumn="0" w:noHBand="0" w:noVBand="1"/>
      </w:tblPr>
      <w:tblGrid>
        <w:gridCol w:w="2195"/>
        <w:gridCol w:w="2233"/>
        <w:gridCol w:w="1591"/>
      </w:tblGrid>
      <w:tr w:rsidR="00E00F85" w14:paraId="5919D730" w14:textId="77777777" w:rsidTr="00E00F85">
        <w:trPr>
          <w:trHeight w:val="306"/>
        </w:trPr>
        <w:tc>
          <w:tcPr>
            <w:tcW w:w="2195" w:type="dxa"/>
          </w:tcPr>
          <w:p w14:paraId="350468D6" w14:textId="5566CED5" w:rsidR="00E00F85" w:rsidRDefault="00E00F85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IAE</w:t>
            </w:r>
          </w:p>
        </w:tc>
        <w:tc>
          <w:tcPr>
            <w:tcW w:w="2233" w:type="dxa"/>
          </w:tcPr>
          <w:p w14:paraId="0536AE91" w14:textId="6419972C" w:rsidR="00E00F85" w:rsidRDefault="00E00F85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PSOE</w:t>
            </w:r>
          </w:p>
        </w:tc>
        <w:tc>
          <w:tcPr>
            <w:tcW w:w="1591" w:type="dxa"/>
          </w:tcPr>
          <w:p w14:paraId="1DD39578" w14:textId="44C94C00" w:rsidR="00E00F85" w:rsidRDefault="00E00F85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CIUDADANOS</w:t>
            </w:r>
          </w:p>
        </w:tc>
      </w:tr>
      <w:tr w:rsidR="00E00F85" w14:paraId="720E5772" w14:textId="77777777" w:rsidTr="00E00F85">
        <w:trPr>
          <w:trHeight w:val="256"/>
        </w:trPr>
        <w:tc>
          <w:tcPr>
            <w:tcW w:w="2195" w:type="dxa"/>
          </w:tcPr>
          <w:p w14:paraId="4F6127ED" w14:textId="77777777" w:rsidR="00E00F85" w:rsidRDefault="00E00F85" w:rsidP="00E00F85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2233" w:type="dxa"/>
          </w:tcPr>
          <w:p w14:paraId="5D45809E" w14:textId="49916AA4" w:rsidR="00E00F85" w:rsidRDefault="00E00F85" w:rsidP="00E00F85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+14%</w:t>
            </w:r>
          </w:p>
        </w:tc>
        <w:tc>
          <w:tcPr>
            <w:tcW w:w="1591" w:type="dxa"/>
          </w:tcPr>
          <w:p w14:paraId="4E641F37" w14:textId="290018BF" w:rsidR="00E00F85" w:rsidRDefault="00E00F85" w:rsidP="00E00F85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Congelado</w:t>
            </w:r>
          </w:p>
        </w:tc>
      </w:tr>
    </w:tbl>
    <w:p w14:paraId="74FA238F" w14:textId="77777777" w:rsidR="00C75872" w:rsidRDefault="00C75872" w:rsidP="00AD5BB9">
      <w:pPr>
        <w:pStyle w:val="Prrafodelista"/>
        <w:ind w:left="1800"/>
        <w:rPr>
          <w:b/>
          <w:color w:val="000000" w:themeColor="text1"/>
          <w:lang w:val="es-ES_tradnl"/>
        </w:rPr>
      </w:pPr>
    </w:p>
    <w:p w14:paraId="2EBBE148" w14:textId="77777777" w:rsidR="006F22C7" w:rsidRDefault="006F22C7" w:rsidP="00AD5BB9">
      <w:pPr>
        <w:pStyle w:val="Prrafodelista"/>
        <w:ind w:left="1800"/>
        <w:rPr>
          <w:b/>
          <w:color w:val="000000" w:themeColor="text1"/>
          <w:lang w:val="es-ES_tradnl"/>
        </w:rPr>
      </w:pPr>
    </w:p>
    <w:p w14:paraId="3B332048" w14:textId="02FE0E49" w:rsidR="00AD5BB9" w:rsidRPr="006F22C7" w:rsidRDefault="00AD5BB9" w:rsidP="006F22C7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proofErr w:type="spellStart"/>
      <w:r w:rsidRPr="006F22C7">
        <w:rPr>
          <w:b/>
          <w:color w:val="000000" w:themeColor="text1"/>
          <w:lang w:val="es-ES_tradnl"/>
        </w:rPr>
        <w:t>C’s</w:t>
      </w:r>
      <w:proofErr w:type="spellEnd"/>
      <w:r w:rsidRPr="006F22C7">
        <w:rPr>
          <w:b/>
          <w:color w:val="000000" w:themeColor="text1"/>
          <w:lang w:val="es-ES_tradnl"/>
        </w:rPr>
        <w:t xml:space="preserve"> pretende congelar las tasas de v</w:t>
      </w:r>
      <w:r w:rsidR="001E7CD8" w:rsidRPr="006F22C7">
        <w:rPr>
          <w:b/>
          <w:color w:val="000000" w:themeColor="text1"/>
          <w:lang w:val="es-ES_tradnl"/>
        </w:rPr>
        <w:t>eladores</w:t>
      </w:r>
      <w:r w:rsidRPr="006F22C7">
        <w:rPr>
          <w:b/>
          <w:color w:val="000000" w:themeColor="text1"/>
          <w:lang w:val="es-ES_tradnl"/>
        </w:rPr>
        <w:t xml:space="preserve"> frente a la subida del 2</w:t>
      </w:r>
      <w:r w:rsidR="001E7CD8" w:rsidRPr="006F22C7">
        <w:rPr>
          <w:b/>
          <w:color w:val="000000" w:themeColor="text1"/>
          <w:lang w:val="es-ES_tradnl"/>
        </w:rPr>
        <w:t>%</w:t>
      </w:r>
      <w:r w:rsidRPr="006F22C7">
        <w:rPr>
          <w:b/>
          <w:color w:val="000000" w:themeColor="text1"/>
          <w:lang w:val="es-ES_tradnl"/>
        </w:rPr>
        <w:t xml:space="preserve"> al 4% del PSOE para no obstaculizar un sector</w:t>
      </w:r>
      <w:r w:rsidR="003A21DA" w:rsidRPr="006F22C7">
        <w:rPr>
          <w:b/>
          <w:color w:val="000000" w:themeColor="text1"/>
          <w:lang w:val="es-ES_tradnl"/>
        </w:rPr>
        <w:t xml:space="preserve"> fundamental para la ciudad</w:t>
      </w:r>
    </w:p>
    <w:p w14:paraId="6776A8E9" w14:textId="77777777" w:rsidR="001E7CD8" w:rsidRDefault="001E7CD8" w:rsidP="001E7CD8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4E3ADACC" w14:textId="77777777" w:rsidR="001E7CD8" w:rsidRPr="006F22C7" w:rsidRDefault="001E7CD8" w:rsidP="006F22C7">
      <w:pPr>
        <w:rPr>
          <w:b/>
          <w:color w:val="000000" w:themeColor="text1"/>
          <w:lang w:val="es-ES_tradnl"/>
        </w:rPr>
      </w:pPr>
    </w:p>
    <w:p w14:paraId="412A45F5" w14:textId="42E8A105" w:rsidR="003B4D6F" w:rsidRDefault="003B4D6F" w:rsidP="003B4D6F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Ampliamos el plazo de aplazamiento y fraccionamiento de pago, pasando al día 10 en el que se reciben las ayudas</w:t>
      </w:r>
      <w:r w:rsidR="001E7CD8">
        <w:rPr>
          <w:b/>
          <w:color w:val="000000" w:themeColor="text1"/>
          <w:lang w:val="es-ES_tradnl"/>
        </w:rPr>
        <w:t xml:space="preserve"> cada mes</w:t>
      </w:r>
    </w:p>
    <w:p w14:paraId="7A8F814B" w14:textId="77777777" w:rsidR="001E7CD8" w:rsidRDefault="001E7CD8" w:rsidP="001E7CD8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0DCAAFEF" w14:textId="781FDCBB" w:rsidR="003B4D6F" w:rsidRPr="003B4D6F" w:rsidRDefault="00F513DF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Con esta medida lógica, y con carácter social, evitaremos situaciones límite en muchos hogares disminuyendo el agobio por los impagos y facilitando además el cobro por parte del Ayuntamiento</w:t>
      </w:r>
    </w:p>
    <w:p w14:paraId="33CC14D4" w14:textId="77777777" w:rsidR="00B17089" w:rsidRDefault="00B17089" w:rsidP="00B17089">
      <w:pPr>
        <w:pStyle w:val="Prrafodelista"/>
        <w:ind w:left="1800"/>
        <w:rPr>
          <w:b/>
          <w:color w:val="000000" w:themeColor="text1"/>
          <w:lang w:val="es-ES_tradnl"/>
        </w:rPr>
      </w:pPr>
    </w:p>
    <w:p w14:paraId="78BE5E25" w14:textId="77777777" w:rsidR="006F22C7" w:rsidRPr="005B7E57" w:rsidRDefault="006F22C7" w:rsidP="00B17089">
      <w:pPr>
        <w:pStyle w:val="Prrafodelista"/>
        <w:ind w:left="1800"/>
        <w:rPr>
          <w:b/>
          <w:color w:val="000000" w:themeColor="text1"/>
          <w:lang w:val="es-ES_tradnl"/>
        </w:rPr>
      </w:pPr>
    </w:p>
    <w:p w14:paraId="3747DAEA" w14:textId="77777777" w:rsidR="00A51185" w:rsidRDefault="00B17089" w:rsidP="00A51185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Bonificaciones IBI Familias Numerosas</w:t>
      </w:r>
    </w:p>
    <w:p w14:paraId="5AA60AF0" w14:textId="25100B75" w:rsidR="00B17089" w:rsidRDefault="00B17089" w:rsidP="001E7CD8">
      <w:pPr>
        <w:pStyle w:val="Prrafodelista"/>
        <w:ind w:left="1800"/>
        <w:rPr>
          <w:b/>
          <w:color w:val="000000" w:themeColor="text1"/>
          <w:lang w:val="es-ES_tradnl"/>
        </w:rPr>
      </w:pPr>
    </w:p>
    <w:p w14:paraId="2EFE816A" w14:textId="61FB16A2" w:rsidR="00B17089" w:rsidRDefault="00B17089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proofErr w:type="spellStart"/>
      <w:r>
        <w:rPr>
          <w:b/>
          <w:color w:val="000000" w:themeColor="text1"/>
          <w:lang w:val="es-ES_tradnl"/>
        </w:rPr>
        <w:t>C’s</w:t>
      </w:r>
      <w:proofErr w:type="spellEnd"/>
      <w:r>
        <w:rPr>
          <w:b/>
          <w:color w:val="000000" w:themeColor="text1"/>
          <w:lang w:val="es-ES_tradnl"/>
        </w:rPr>
        <w:t xml:space="preserve"> mejora en todas las escalas</w:t>
      </w:r>
      <w:r w:rsidRPr="00997B9F">
        <w:rPr>
          <w:b/>
          <w:color w:val="FF0000"/>
          <w:lang w:val="es-ES_tradnl"/>
        </w:rPr>
        <w:t xml:space="preserve"> </w:t>
      </w:r>
      <w:r w:rsidR="00997B9F">
        <w:rPr>
          <w:b/>
          <w:color w:val="000000" w:themeColor="text1"/>
          <w:lang w:val="es-ES_tradnl"/>
        </w:rPr>
        <w:t xml:space="preserve">subiendo los </w:t>
      </w:r>
      <w:r>
        <w:rPr>
          <w:b/>
          <w:color w:val="000000" w:themeColor="text1"/>
          <w:lang w:val="es-ES_tradnl"/>
        </w:rPr>
        <w:t>límite</w:t>
      </w:r>
      <w:r w:rsidR="006F22C7">
        <w:rPr>
          <w:b/>
          <w:color w:val="000000" w:themeColor="text1"/>
          <w:lang w:val="es-ES_tradnl"/>
        </w:rPr>
        <w:t>s de referencia</w:t>
      </w:r>
      <w:r w:rsidR="00997B9F">
        <w:rPr>
          <w:b/>
          <w:color w:val="000000" w:themeColor="text1"/>
          <w:lang w:val="es-ES_tradnl"/>
        </w:rPr>
        <w:t xml:space="preserve"> así como </w:t>
      </w:r>
      <w:r>
        <w:rPr>
          <w:b/>
          <w:color w:val="000000" w:themeColor="text1"/>
          <w:lang w:val="es-ES_tradnl"/>
        </w:rPr>
        <w:t>las bonificaciones en todos los tramos menos en el superior</w:t>
      </w:r>
    </w:p>
    <w:p w14:paraId="49A3478B" w14:textId="0420BE21" w:rsidR="00F513DF" w:rsidRDefault="00F513DF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Esto repercute al 9% de los hogares sevillanos</w:t>
      </w:r>
    </w:p>
    <w:p w14:paraId="74B78C62" w14:textId="01EF5D47" w:rsidR="00B17089" w:rsidRDefault="00B17089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Para las viviendas más económicas además la bonificación se situaría en el 90%, lo máximo que nos permite la ley (</w:t>
      </w:r>
      <w:r w:rsidR="006F22C7">
        <w:rPr>
          <w:b/>
          <w:color w:val="000000" w:themeColor="text1"/>
          <w:lang w:val="es-ES_tradnl"/>
        </w:rPr>
        <w:t>límite</w:t>
      </w:r>
      <w:r>
        <w:rPr>
          <w:b/>
          <w:color w:val="000000" w:themeColor="text1"/>
          <w:lang w:val="es-ES_tradnl"/>
        </w:rPr>
        <w:t xml:space="preserve"> legal) para las familias que más lo necesitan</w:t>
      </w:r>
    </w:p>
    <w:p w14:paraId="40917361" w14:textId="1FDEAC9D" w:rsidR="00AD5BB9" w:rsidRDefault="00AD5BB9" w:rsidP="00D34C59">
      <w:pPr>
        <w:pStyle w:val="Prrafodelista"/>
        <w:ind w:left="1800"/>
        <w:rPr>
          <w:b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068"/>
        <w:gridCol w:w="1559"/>
        <w:gridCol w:w="1964"/>
        <w:gridCol w:w="1817"/>
      </w:tblGrid>
      <w:tr w:rsidR="00D34C59" w14:paraId="0B7C4F63" w14:textId="77777777" w:rsidTr="00D34C59">
        <w:tc>
          <w:tcPr>
            <w:tcW w:w="3627" w:type="dxa"/>
            <w:gridSpan w:val="2"/>
          </w:tcPr>
          <w:p w14:paraId="61151BEA" w14:textId="77777777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PSOE</w:t>
            </w:r>
          </w:p>
        </w:tc>
        <w:tc>
          <w:tcPr>
            <w:tcW w:w="3781" w:type="dxa"/>
            <w:gridSpan w:val="2"/>
          </w:tcPr>
          <w:p w14:paraId="01DCB79A" w14:textId="77777777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CIUDADANOS</w:t>
            </w:r>
          </w:p>
        </w:tc>
      </w:tr>
      <w:tr w:rsidR="00D34C59" w14:paraId="39703652" w14:textId="77777777" w:rsidTr="00D34C59">
        <w:tc>
          <w:tcPr>
            <w:tcW w:w="2068" w:type="dxa"/>
          </w:tcPr>
          <w:p w14:paraId="3AFE4489" w14:textId="15AE9258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Hasta 55.000</w:t>
            </w:r>
          </w:p>
        </w:tc>
        <w:tc>
          <w:tcPr>
            <w:tcW w:w="1559" w:type="dxa"/>
          </w:tcPr>
          <w:p w14:paraId="05791988" w14:textId="77777777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70% General</w:t>
            </w:r>
          </w:p>
          <w:p w14:paraId="479815C0" w14:textId="38D45EDD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85% Especial</w:t>
            </w:r>
          </w:p>
        </w:tc>
        <w:tc>
          <w:tcPr>
            <w:tcW w:w="1964" w:type="dxa"/>
          </w:tcPr>
          <w:p w14:paraId="30873713" w14:textId="77777777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Hasta 75.000</w:t>
            </w:r>
          </w:p>
        </w:tc>
        <w:tc>
          <w:tcPr>
            <w:tcW w:w="1817" w:type="dxa"/>
          </w:tcPr>
          <w:p w14:paraId="4B73CF6C" w14:textId="77777777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85% General</w:t>
            </w:r>
          </w:p>
          <w:p w14:paraId="4E58A2F3" w14:textId="75C33344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90% Especial</w:t>
            </w:r>
          </w:p>
        </w:tc>
      </w:tr>
      <w:tr w:rsidR="00D34C59" w14:paraId="4FB049B5" w14:textId="77777777" w:rsidTr="00D34C59">
        <w:tc>
          <w:tcPr>
            <w:tcW w:w="2068" w:type="dxa"/>
          </w:tcPr>
          <w:p w14:paraId="20E0ACCD" w14:textId="0F556AB1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55.001-100.000</w:t>
            </w:r>
          </w:p>
        </w:tc>
        <w:tc>
          <w:tcPr>
            <w:tcW w:w="1559" w:type="dxa"/>
          </w:tcPr>
          <w:p w14:paraId="5AEAB3D6" w14:textId="77777777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50% General</w:t>
            </w:r>
          </w:p>
          <w:p w14:paraId="6651F31C" w14:textId="5B878701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65% Especial</w:t>
            </w:r>
          </w:p>
        </w:tc>
        <w:tc>
          <w:tcPr>
            <w:tcW w:w="1964" w:type="dxa"/>
          </w:tcPr>
          <w:p w14:paraId="70E873AD" w14:textId="05D56E0B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75.001-100.000</w:t>
            </w:r>
          </w:p>
        </w:tc>
        <w:tc>
          <w:tcPr>
            <w:tcW w:w="1817" w:type="dxa"/>
          </w:tcPr>
          <w:p w14:paraId="70D755D1" w14:textId="77777777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65% General</w:t>
            </w:r>
          </w:p>
          <w:p w14:paraId="20AAB361" w14:textId="09D7456F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75% Especial</w:t>
            </w:r>
          </w:p>
        </w:tc>
      </w:tr>
      <w:tr w:rsidR="00D34C59" w14:paraId="329BF1F0" w14:textId="77777777" w:rsidTr="00D34C59">
        <w:trPr>
          <w:trHeight w:val="558"/>
        </w:trPr>
        <w:tc>
          <w:tcPr>
            <w:tcW w:w="2068" w:type="dxa"/>
          </w:tcPr>
          <w:p w14:paraId="39088ACF" w14:textId="2A0F0072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100.001-110.000</w:t>
            </w:r>
          </w:p>
        </w:tc>
        <w:tc>
          <w:tcPr>
            <w:tcW w:w="1559" w:type="dxa"/>
          </w:tcPr>
          <w:p w14:paraId="1DE2BB08" w14:textId="77777777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20% General</w:t>
            </w:r>
          </w:p>
          <w:p w14:paraId="17C1E9D0" w14:textId="63FA6D3F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35% Especial</w:t>
            </w:r>
          </w:p>
        </w:tc>
        <w:tc>
          <w:tcPr>
            <w:tcW w:w="1964" w:type="dxa"/>
          </w:tcPr>
          <w:p w14:paraId="05339666" w14:textId="1C90E7B0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100.001-125.000</w:t>
            </w:r>
          </w:p>
        </w:tc>
        <w:tc>
          <w:tcPr>
            <w:tcW w:w="1817" w:type="dxa"/>
          </w:tcPr>
          <w:p w14:paraId="309C89A5" w14:textId="77777777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20% General</w:t>
            </w:r>
          </w:p>
          <w:p w14:paraId="271D859F" w14:textId="283B5549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35% Especial</w:t>
            </w:r>
          </w:p>
        </w:tc>
      </w:tr>
      <w:tr w:rsidR="00D34C59" w14:paraId="29F5DB30" w14:textId="77777777" w:rsidTr="00D34C59">
        <w:trPr>
          <w:trHeight w:val="376"/>
        </w:trPr>
        <w:tc>
          <w:tcPr>
            <w:tcW w:w="2068" w:type="dxa"/>
          </w:tcPr>
          <w:p w14:paraId="043EDDB3" w14:textId="57E68213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+110.000</w:t>
            </w:r>
          </w:p>
        </w:tc>
        <w:tc>
          <w:tcPr>
            <w:tcW w:w="1559" w:type="dxa"/>
          </w:tcPr>
          <w:p w14:paraId="7ACBCD54" w14:textId="631B178D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Nada</w:t>
            </w:r>
          </w:p>
        </w:tc>
        <w:tc>
          <w:tcPr>
            <w:tcW w:w="1964" w:type="dxa"/>
          </w:tcPr>
          <w:p w14:paraId="7790FD48" w14:textId="216361D4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+125.000</w:t>
            </w:r>
          </w:p>
        </w:tc>
        <w:tc>
          <w:tcPr>
            <w:tcW w:w="1817" w:type="dxa"/>
          </w:tcPr>
          <w:p w14:paraId="1051B768" w14:textId="7CACC12D" w:rsidR="00D34C59" w:rsidRDefault="00D34C59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Nada</w:t>
            </w:r>
          </w:p>
        </w:tc>
      </w:tr>
    </w:tbl>
    <w:p w14:paraId="3C95FCEE" w14:textId="6CEBAC3B" w:rsidR="00D34C59" w:rsidRDefault="00D34C59" w:rsidP="00D34C59">
      <w:pPr>
        <w:pStyle w:val="Prrafodelista"/>
        <w:ind w:left="1800"/>
        <w:rPr>
          <w:b/>
          <w:color w:val="000000" w:themeColor="text1"/>
          <w:lang w:val="es-ES_tradnl"/>
        </w:rPr>
      </w:pPr>
    </w:p>
    <w:p w14:paraId="4AD07509" w14:textId="77777777" w:rsidR="00F513DF" w:rsidRDefault="00F513DF" w:rsidP="00F513DF">
      <w:pPr>
        <w:rPr>
          <w:b/>
          <w:color w:val="000000" w:themeColor="text1"/>
          <w:lang w:val="es-ES_tradnl"/>
        </w:rPr>
      </w:pPr>
    </w:p>
    <w:p w14:paraId="631CDDE8" w14:textId="4E404C6E" w:rsidR="00F513DF" w:rsidRDefault="001E7CD8" w:rsidP="00F513DF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Bonificación en el IIVTNU</w:t>
      </w:r>
      <w:r w:rsidR="006F22C7">
        <w:rPr>
          <w:b/>
          <w:color w:val="000000" w:themeColor="text1"/>
          <w:lang w:val="es-ES_tradnl"/>
        </w:rPr>
        <w:t xml:space="preserve"> (plusvalía)</w:t>
      </w:r>
      <w:r w:rsidR="00F513DF">
        <w:rPr>
          <w:b/>
          <w:color w:val="000000" w:themeColor="text1"/>
          <w:lang w:val="es-ES_tradnl"/>
        </w:rPr>
        <w:t xml:space="preserve"> por la adquisición mortis causa de la vivienda habitual</w:t>
      </w:r>
    </w:p>
    <w:p w14:paraId="2FB18D15" w14:textId="77777777" w:rsidR="001E7CD8" w:rsidRDefault="001E7CD8" w:rsidP="001E7CD8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59810DCA" w14:textId="3682FCCC" w:rsidR="00F513DF" w:rsidRDefault="00F513DF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El 95% de bonificación para la clase media trabajadora</w:t>
      </w:r>
    </w:p>
    <w:p w14:paraId="2E26BCF4" w14:textId="77777777" w:rsidR="003D509F" w:rsidRDefault="003D509F" w:rsidP="003D509F">
      <w:pPr>
        <w:pStyle w:val="Prrafodelista"/>
        <w:ind w:left="1800"/>
        <w:rPr>
          <w:b/>
          <w:color w:val="000000" w:themeColor="text1"/>
          <w:lang w:val="es-ES_tradnl"/>
        </w:rPr>
      </w:pPr>
    </w:p>
    <w:p w14:paraId="4C335283" w14:textId="3D829114" w:rsidR="003D509F" w:rsidRDefault="003D509F" w:rsidP="001E7CD8">
      <w:pPr>
        <w:pStyle w:val="Prrafodelista"/>
        <w:ind w:left="1080"/>
        <w:jc w:val="center"/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Mortis Causa Uso Vivienda - Según Valor Catastral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459"/>
        <w:gridCol w:w="1315"/>
        <w:gridCol w:w="1817"/>
        <w:gridCol w:w="1817"/>
      </w:tblGrid>
      <w:tr w:rsidR="003D509F" w14:paraId="4BF3578B" w14:textId="77777777" w:rsidTr="00B77B68">
        <w:tc>
          <w:tcPr>
            <w:tcW w:w="3774" w:type="dxa"/>
            <w:gridSpan w:val="2"/>
          </w:tcPr>
          <w:p w14:paraId="097BFFF9" w14:textId="55602DCE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PSOE</w:t>
            </w:r>
          </w:p>
        </w:tc>
        <w:tc>
          <w:tcPr>
            <w:tcW w:w="3634" w:type="dxa"/>
            <w:gridSpan w:val="2"/>
          </w:tcPr>
          <w:p w14:paraId="252D0A5D" w14:textId="0A935074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CIUDADANOS</w:t>
            </w:r>
          </w:p>
        </w:tc>
      </w:tr>
      <w:tr w:rsidR="003D509F" w14:paraId="6C720D33" w14:textId="77777777" w:rsidTr="003D509F">
        <w:tc>
          <w:tcPr>
            <w:tcW w:w="2459" w:type="dxa"/>
          </w:tcPr>
          <w:p w14:paraId="51724D75" w14:textId="7A1A2BF5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Hasta 10.000</w:t>
            </w:r>
          </w:p>
        </w:tc>
        <w:tc>
          <w:tcPr>
            <w:tcW w:w="1315" w:type="dxa"/>
          </w:tcPr>
          <w:p w14:paraId="291252CE" w14:textId="591543FF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95%</w:t>
            </w:r>
          </w:p>
        </w:tc>
        <w:tc>
          <w:tcPr>
            <w:tcW w:w="1817" w:type="dxa"/>
          </w:tcPr>
          <w:p w14:paraId="3EFF5F62" w14:textId="50823AE5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Hasta 75.000</w:t>
            </w:r>
          </w:p>
        </w:tc>
        <w:tc>
          <w:tcPr>
            <w:tcW w:w="1817" w:type="dxa"/>
          </w:tcPr>
          <w:p w14:paraId="65FB156E" w14:textId="2F1A4B58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95%</w:t>
            </w:r>
          </w:p>
        </w:tc>
      </w:tr>
      <w:tr w:rsidR="003D509F" w14:paraId="4174DBE9" w14:textId="77777777" w:rsidTr="003D509F">
        <w:tc>
          <w:tcPr>
            <w:tcW w:w="2459" w:type="dxa"/>
          </w:tcPr>
          <w:p w14:paraId="6E716179" w14:textId="1EC934E1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10.000-20.000</w:t>
            </w:r>
          </w:p>
        </w:tc>
        <w:tc>
          <w:tcPr>
            <w:tcW w:w="1315" w:type="dxa"/>
          </w:tcPr>
          <w:p w14:paraId="0EB55A38" w14:textId="27FE6146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50%</w:t>
            </w:r>
          </w:p>
        </w:tc>
        <w:tc>
          <w:tcPr>
            <w:tcW w:w="1817" w:type="dxa"/>
          </w:tcPr>
          <w:p w14:paraId="5E52C22D" w14:textId="64E6837C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75.001-125.000</w:t>
            </w:r>
          </w:p>
        </w:tc>
        <w:tc>
          <w:tcPr>
            <w:tcW w:w="1817" w:type="dxa"/>
          </w:tcPr>
          <w:p w14:paraId="27F01C27" w14:textId="7A4F09B4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75%</w:t>
            </w:r>
          </w:p>
        </w:tc>
      </w:tr>
      <w:tr w:rsidR="003D509F" w14:paraId="45C3A37A" w14:textId="77777777" w:rsidTr="003D509F">
        <w:tc>
          <w:tcPr>
            <w:tcW w:w="2459" w:type="dxa"/>
          </w:tcPr>
          <w:p w14:paraId="3B254805" w14:textId="4534408B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20.001-50.000</w:t>
            </w:r>
          </w:p>
        </w:tc>
        <w:tc>
          <w:tcPr>
            <w:tcW w:w="1315" w:type="dxa"/>
          </w:tcPr>
          <w:p w14:paraId="2048C182" w14:textId="009CDB9B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30%</w:t>
            </w:r>
          </w:p>
        </w:tc>
        <w:tc>
          <w:tcPr>
            <w:tcW w:w="1817" w:type="dxa"/>
            <w:vMerge w:val="restart"/>
          </w:tcPr>
          <w:p w14:paraId="22345BF7" w14:textId="33CCCC17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125.000 o más</w:t>
            </w:r>
          </w:p>
        </w:tc>
        <w:tc>
          <w:tcPr>
            <w:tcW w:w="1817" w:type="dxa"/>
            <w:vMerge w:val="restart"/>
          </w:tcPr>
          <w:p w14:paraId="4DB8CE00" w14:textId="52BE66D8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25%</w:t>
            </w:r>
          </w:p>
        </w:tc>
      </w:tr>
      <w:tr w:rsidR="003D509F" w14:paraId="19E083A3" w14:textId="77777777" w:rsidTr="00B5199D">
        <w:trPr>
          <w:trHeight w:val="278"/>
        </w:trPr>
        <w:tc>
          <w:tcPr>
            <w:tcW w:w="2459" w:type="dxa"/>
          </w:tcPr>
          <w:p w14:paraId="7D63521D" w14:textId="6D7C5A29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+50.000</w:t>
            </w:r>
          </w:p>
        </w:tc>
        <w:tc>
          <w:tcPr>
            <w:tcW w:w="1315" w:type="dxa"/>
          </w:tcPr>
          <w:p w14:paraId="665217B9" w14:textId="569BD419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0%</w:t>
            </w:r>
          </w:p>
        </w:tc>
        <w:tc>
          <w:tcPr>
            <w:tcW w:w="1817" w:type="dxa"/>
            <w:vMerge/>
          </w:tcPr>
          <w:p w14:paraId="7664F157" w14:textId="77777777" w:rsidR="003D509F" w:rsidRDefault="003D509F" w:rsidP="003D509F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1817" w:type="dxa"/>
            <w:vMerge/>
          </w:tcPr>
          <w:p w14:paraId="198B8E58" w14:textId="77777777" w:rsidR="003D509F" w:rsidRDefault="003D509F" w:rsidP="003D509F">
            <w:pPr>
              <w:pStyle w:val="Prrafodelista"/>
              <w:ind w:left="0"/>
              <w:rPr>
                <w:b/>
                <w:color w:val="000000" w:themeColor="text1"/>
                <w:lang w:val="es-ES_tradnl"/>
              </w:rPr>
            </w:pPr>
          </w:p>
        </w:tc>
      </w:tr>
    </w:tbl>
    <w:p w14:paraId="339964B0" w14:textId="77777777" w:rsidR="003D509F" w:rsidRDefault="003D509F" w:rsidP="003D509F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55047FCF" w14:textId="77777777" w:rsidR="001E7CD8" w:rsidRDefault="001E7CD8" w:rsidP="003D509F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320996A2" w14:textId="03BB1BD4" w:rsidR="00F513DF" w:rsidRDefault="00F513DF" w:rsidP="00F513DF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Bonificación del 95% en el ICIO en construcciones para colectivos de especial atención</w:t>
      </w:r>
    </w:p>
    <w:p w14:paraId="2C0DC05B" w14:textId="536E0842" w:rsidR="00F513DF" w:rsidRDefault="00F513DF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Tales como discapacitados, víctimas de violencia de género, drogodependientes…</w:t>
      </w:r>
    </w:p>
    <w:p w14:paraId="3F3FA118" w14:textId="77777777" w:rsidR="001E7CD8" w:rsidRDefault="001E7CD8" w:rsidP="001E7CD8">
      <w:pPr>
        <w:pStyle w:val="Prrafodelista"/>
        <w:ind w:left="1776"/>
        <w:rPr>
          <w:b/>
          <w:color w:val="000000" w:themeColor="text1"/>
          <w:lang w:val="es-ES_tradnl"/>
        </w:rPr>
      </w:pPr>
    </w:p>
    <w:p w14:paraId="7F39F57B" w14:textId="2396564C" w:rsidR="00F513DF" w:rsidRDefault="00F513DF" w:rsidP="00F513DF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Bonificación en el IBI para las familias con ingresos inferiores a 1’5 veces el IPREM</w:t>
      </w:r>
    </w:p>
    <w:p w14:paraId="0713FCC0" w14:textId="77777777" w:rsidR="001E7CD8" w:rsidRDefault="001E7CD8" w:rsidP="001E7CD8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1BC65ACE" w14:textId="737203E8" w:rsidR="00F513DF" w:rsidRDefault="00F513DF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Un 50%  (el máximo legal) a las unidades familiares que en su conjunto no superen los 11.182 euros de ingresos (1’5 veces el IPREM)</w:t>
      </w:r>
    </w:p>
    <w:p w14:paraId="608CE1E9" w14:textId="109C21B9" w:rsidR="00F513DF" w:rsidRDefault="001E7CD8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Planteamos que</w:t>
      </w:r>
      <w:r w:rsidR="00F513DF">
        <w:rPr>
          <w:b/>
          <w:color w:val="000000" w:themeColor="text1"/>
          <w:lang w:val="es-ES_tradnl"/>
        </w:rPr>
        <w:t xml:space="preserve"> esta bonificación sea compatible con la de VPO</w:t>
      </w:r>
    </w:p>
    <w:p w14:paraId="7969FE6E" w14:textId="16FB9845" w:rsidR="00F513DF" w:rsidRDefault="00F513DF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Con ello pretendemos ayudar a las personas y familias que con estos ingresos tienen dificultades para pagar los gastos y suministros básicos</w:t>
      </w:r>
    </w:p>
    <w:p w14:paraId="50C67452" w14:textId="77777777" w:rsidR="001E7CD8" w:rsidRDefault="001E7CD8" w:rsidP="001E7CD8">
      <w:pPr>
        <w:pStyle w:val="Prrafodelista"/>
        <w:ind w:left="1776"/>
        <w:rPr>
          <w:b/>
          <w:color w:val="000000" w:themeColor="text1"/>
          <w:lang w:val="es-ES_tradnl"/>
        </w:rPr>
      </w:pPr>
    </w:p>
    <w:p w14:paraId="68695DE1" w14:textId="77777777" w:rsidR="001E7CD8" w:rsidRDefault="001E7CD8" w:rsidP="001E7CD8">
      <w:pPr>
        <w:pStyle w:val="Prrafodelista"/>
        <w:ind w:left="1776"/>
        <w:rPr>
          <w:b/>
          <w:color w:val="000000" w:themeColor="text1"/>
          <w:lang w:val="es-ES_tradnl"/>
        </w:rPr>
      </w:pPr>
    </w:p>
    <w:p w14:paraId="301113C7" w14:textId="66013580" w:rsidR="007C12CB" w:rsidRDefault="007C12CB" w:rsidP="007C12CB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Bonificación en el IAE por inicio de actividad económica</w:t>
      </w:r>
    </w:p>
    <w:p w14:paraId="165D5AC7" w14:textId="77777777" w:rsidR="001E7CD8" w:rsidRDefault="001E7CD8" w:rsidP="001E7CD8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27FB127E" w14:textId="102F80D0" w:rsidR="007C12CB" w:rsidRDefault="007C12CB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Pretendemos fomentar el crecimiento económico y a los empleadores</w:t>
      </w:r>
    </w:p>
    <w:p w14:paraId="388FAED5" w14:textId="1CC1F5DC" w:rsidR="007C12CB" w:rsidRDefault="007C12CB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El PSOE </w:t>
      </w:r>
      <w:r w:rsidR="006F22C7">
        <w:rPr>
          <w:b/>
          <w:color w:val="000000" w:themeColor="text1"/>
          <w:lang w:val="es-ES_tradnl"/>
        </w:rPr>
        <w:t xml:space="preserve">no permite bonificar a cualquier empresa que haya </w:t>
      </w:r>
      <w:r w:rsidR="00A745F1">
        <w:rPr>
          <w:b/>
          <w:color w:val="000000" w:themeColor="text1"/>
          <w:lang w:val="es-ES_tradnl"/>
        </w:rPr>
        <w:t>tenido actividad económica en cualquier otro lugar del territorio nacional</w:t>
      </w:r>
    </w:p>
    <w:p w14:paraId="6668A8C0" w14:textId="33D977C2" w:rsidR="007C12CB" w:rsidRDefault="007C12CB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Ciudadanos quiere suprimir este requisito que solo cierra puertas a la inversión y para atraer a la misma daríamos el 50% de bonificación </w:t>
      </w:r>
      <w:r w:rsidR="0030527C">
        <w:rPr>
          <w:b/>
          <w:color w:val="000000" w:themeColor="text1"/>
          <w:lang w:val="es-ES_tradnl"/>
        </w:rPr>
        <w:t xml:space="preserve">manteniéndolo </w:t>
      </w:r>
      <w:r>
        <w:rPr>
          <w:b/>
          <w:color w:val="000000" w:themeColor="text1"/>
          <w:lang w:val="es-ES_tradnl"/>
        </w:rPr>
        <w:t xml:space="preserve">durante 5 años (del 3º al 8º) </w:t>
      </w:r>
      <w:r w:rsidRPr="00A745F1">
        <w:rPr>
          <w:b/>
          <w:color w:val="000000" w:themeColor="text1"/>
          <w:lang w:val="es-ES_tradnl"/>
        </w:rPr>
        <w:t>volviendo a situarnos en el máximo legal</w:t>
      </w:r>
    </w:p>
    <w:p w14:paraId="085D52BE" w14:textId="77777777" w:rsidR="007C12CB" w:rsidRDefault="007C12CB" w:rsidP="007C12CB">
      <w:pPr>
        <w:rPr>
          <w:b/>
          <w:color w:val="000000" w:themeColor="text1"/>
          <w:lang w:val="es-ES_tradnl"/>
        </w:rPr>
      </w:pPr>
    </w:p>
    <w:p w14:paraId="38D420F3" w14:textId="77777777" w:rsidR="0030527C" w:rsidRDefault="0030527C" w:rsidP="007C12CB">
      <w:pPr>
        <w:rPr>
          <w:b/>
          <w:color w:val="000000" w:themeColor="text1"/>
          <w:lang w:val="es-ES_tradnl"/>
        </w:rPr>
      </w:pPr>
    </w:p>
    <w:p w14:paraId="7122EAE2" w14:textId="0F1F3D1A" w:rsidR="007C12CB" w:rsidRPr="00CA4690" w:rsidRDefault="007C12CB" w:rsidP="007C12CB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 w:rsidRPr="00CA4690">
        <w:rPr>
          <w:b/>
          <w:color w:val="000000" w:themeColor="text1"/>
          <w:lang w:val="es-ES_tradnl"/>
        </w:rPr>
        <w:t>Apoyo al inicio de actividad económica</w:t>
      </w:r>
    </w:p>
    <w:p w14:paraId="2CA1D5C7" w14:textId="77777777" w:rsidR="001E7CD8" w:rsidRPr="00CA4690" w:rsidRDefault="001E7CD8" w:rsidP="001E7CD8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38A78ED4" w14:textId="2F3A81A9" w:rsidR="007C12CB" w:rsidRPr="00CA4690" w:rsidRDefault="007C12CB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 w:rsidRPr="00CA4690">
        <w:rPr>
          <w:b/>
          <w:color w:val="000000" w:themeColor="text1"/>
          <w:lang w:val="es-ES_tradnl"/>
        </w:rPr>
        <w:t>Aumentando la bonificación en las obras de inicio de actividad del 15% al 75%</w:t>
      </w:r>
      <w:r w:rsidR="00CA4690" w:rsidRPr="00CA4690">
        <w:rPr>
          <w:b/>
          <w:color w:val="000000" w:themeColor="text1"/>
          <w:lang w:val="es-ES_tradnl"/>
        </w:rPr>
        <w:t xml:space="preserve"> en el ICIO</w:t>
      </w:r>
      <w:r w:rsidRPr="00CA4690">
        <w:rPr>
          <w:b/>
          <w:color w:val="000000" w:themeColor="text1"/>
          <w:lang w:val="es-ES_tradnl"/>
        </w:rPr>
        <w:t xml:space="preserve">, eliminando además el requisito de no haber ejercido antes la </w:t>
      </w:r>
      <w:r w:rsidR="00CA4690" w:rsidRPr="00CA4690">
        <w:rPr>
          <w:b/>
          <w:color w:val="000000" w:themeColor="text1"/>
          <w:lang w:val="es-ES_tradnl"/>
        </w:rPr>
        <w:t xml:space="preserve">misma </w:t>
      </w:r>
      <w:r w:rsidRPr="00CA4690">
        <w:rPr>
          <w:b/>
          <w:color w:val="000000" w:themeColor="text1"/>
          <w:lang w:val="es-ES_tradnl"/>
        </w:rPr>
        <w:t>actividad</w:t>
      </w:r>
    </w:p>
    <w:p w14:paraId="52FD2C27" w14:textId="77777777" w:rsidR="001E7CD8" w:rsidRDefault="001E7CD8" w:rsidP="001E7CD8">
      <w:pPr>
        <w:pStyle w:val="Prrafodelista"/>
        <w:ind w:left="1776"/>
        <w:rPr>
          <w:b/>
          <w:color w:val="000000" w:themeColor="text1"/>
          <w:lang w:val="es-ES_tradnl"/>
        </w:rPr>
      </w:pPr>
    </w:p>
    <w:p w14:paraId="3D00CB17" w14:textId="77777777" w:rsidR="0030527C" w:rsidRDefault="0030527C" w:rsidP="001E7CD8">
      <w:pPr>
        <w:pStyle w:val="Prrafodelista"/>
        <w:ind w:left="1776"/>
        <w:rPr>
          <w:b/>
          <w:color w:val="000000" w:themeColor="text1"/>
          <w:lang w:val="es-ES_tradnl"/>
        </w:rPr>
      </w:pPr>
    </w:p>
    <w:p w14:paraId="7A062847" w14:textId="7BDDCDEC" w:rsidR="00541B1E" w:rsidRDefault="00541B1E" w:rsidP="00541B1E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Incluimos progresividad en la bonificación en el IIVTNU </w:t>
      </w:r>
      <w:r w:rsidR="00A745F1">
        <w:rPr>
          <w:b/>
          <w:color w:val="000000" w:themeColor="text1"/>
          <w:lang w:val="es-ES_tradnl"/>
        </w:rPr>
        <w:t xml:space="preserve">(Plusvalía) </w:t>
      </w:r>
      <w:r>
        <w:rPr>
          <w:b/>
          <w:color w:val="000000" w:themeColor="text1"/>
          <w:lang w:val="es-ES_tradnl"/>
        </w:rPr>
        <w:t>para la transmisión mortis causa de inmuebles sujetos a actividad económica</w:t>
      </w:r>
    </w:p>
    <w:p w14:paraId="5593BDD1" w14:textId="77777777" w:rsidR="001E7CD8" w:rsidRDefault="001E7CD8" w:rsidP="001E7CD8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288436AF" w14:textId="0D8F2CCB" w:rsidR="00541B1E" w:rsidRDefault="00463A4F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PSOE ofrece una bonificación </w:t>
      </w:r>
      <w:r w:rsidR="00541B1E">
        <w:rPr>
          <w:b/>
          <w:color w:val="000000" w:themeColor="text1"/>
          <w:lang w:val="es-ES_tradnl"/>
        </w:rPr>
        <w:t>40% para todos</w:t>
      </w:r>
    </w:p>
    <w:p w14:paraId="78491E25" w14:textId="0D3C4B83" w:rsidR="00541B1E" w:rsidRDefault="00463A4F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Ciudadanos ofrece el</w:t>
      </w:r>
      <w:r w:rsidR="00541B1E">
        <w:rPr>
          <w:b/>
          <w:color w:val="000000" w:themeColor="text1"/>
          <w:lang w:val="es-ES_tradnl"/>
        </w:rPr>
        <w:t xml:space="preserve"> 40% para los de valor catastral de más de 125.000, pero los de 75.000 o menos tendrían una bonificación del 95%, de nuevo el límite legal</w:t>
      </w:r>
    </w:p>
    <w:p w14:paraId="39056ACA" w14:textId="77777777" w:rsidR="00D34C59" w:rsidRDefault="00D34C59" w:rsidP="00D34C59">
      <w:pPr>
        <w:pStyle w:val="Prrafodelista"/>
        <w:ind w:left="1800"/>
        <w:rPr>
          <w:b/>
          <w:color w:val="000000" w:themeColor="text1"/>
          <w:lang w:val="es-ES_tradnl"/>
        </w:rPr>
      </w:pPr>
    </w:p>
    <w:p w14:paraId="1FC8068A" w14:textId="2B2E03B3" w:rsidR="003D509F" w:rsidRDefault="003D509F" w:rsidP="001E7CD8">
      <w:pPr>
        <w:pStyle w:val="Prrafodelista"/>
        <w:ind w:left="1080"/>
        <w:jc w:val="center"/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Mortis Causa Uso Distinto Vivienda (Locales) – Según Valor Catastral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060"/>
        <w:gridCol w:w="1906"/>
        <w:gridCol w:w="2442"/>
      </w:tblGrid>
      <w:tr w:rsidR="003D509F" w14:paraId="4424F2D9" w14:textId="77777777" w:rsidTr="00D34C59">
        <w:tc>
          <w:tcPr>
            <w:tcW w:w="3060" w:type="dxa"/>
          </w:tcPr>
          <w:p w14:paraId="2F200494" w14:textId="77777777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 w:rsidRPr="00A745F1">
              <w:rPr>
                <w:b/>
                <w:color w:val="000000" w:themeColor="text1"/>
                <w:lang w:val="es-ES_tradnl"/>
              </w:rPr>
              <w:t>PSOE</w:t>
            </w:r>
          </w:p>
        </w:tc>
        <w:tc>
          <w:tcPr>
            <w:tcW w:w="4348" w:type="dxa"/>
            <w:gridSpan w:val="2"/>
          </w:tcPr>
          <w:p w14:paraId="7A5C5B3B" w14:textId="77777777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CIUDADANOS</w:t>
            </w:r>
          </w:p>
        </w:tc>
      </w:tr>
      <w:tr w:rsidR="003D509F" w14:paraId="590D7665" w14:textId="77777777" w:rsidTr="00D34C59">
        <w:tc>
          <w:tcPr>
            <w:tcW w:w="3060" w:type="dxa"/>
            <w:vMerge w:val="restart"/>
          </w:tcPr>
          <w:p w14:paraId="0E8C25C7" w14:textId="5D2997BC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40%</w:t>
            </w:r>
          </w:p>
        </w:tc>
        <w:tc>
          <w:tcPr>
            <w:tcW w:w="1906" w:type="dxa"/>
          </w:tcPr>
          <w:p w14:paraId="3191F99E" w14:textId="77777777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Hasta 75.000</w:t>
            </w:r>
          </w:p>
        </w:tc>
        <w:tc>
          <w:tcPr>
            <w:tcW w:w="2442" w:type="dxa"/>
          </w:tcPr>
          <w:p w14:paraId="4821F053" w14:textId="77777777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95%</w:t>
            </w:r>
          </w:p>
        </w:tc>
      </w:tr>
      <w:tr w:rsidR="003D509F" w14:paraId="782A629C" w14:textId="77777777" w:rsidTr="00D34C59">
        <w:tc>
          <w:tcPr>
            <w:tcW w:w="3060" w:type="dxa"/>
            <w:vMerge/>
          </w:tcPr>
          <w:p w14:paraId="01C8008E" w14:textId="148FA811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1906" w:type="dxa"/>
          </w:tcPr>
          <w:p w14:paraId="70CA03E7" w14:textId="77777777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75.001-125.000</w:t>
            </w:r>
          </w:p>
        </w:tc>
        <w:tc>
          <w:tcPr>
            <w:tcW w:w="2442" w:type="dxa"/>
          </w:tcPr>
          <w:p w14:paraId="1104973B" w14:textId="77777777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75%</w:t>
            </w:r>
          </w:p>
        </w:tc>
      </w:tr>
      <w:tr w:rsidR="003D509F" w14:paraId="41D68A3C" w14:textId="77777777" w:rsidTr="00D34C59">
        <w:trPr>
          <w:trHeight w:val="303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14:paraId="1E1862C7" w14:textId="0CBC9D6B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289237F9" w14:textId="77777777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125.000 o más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0C7A1078" w14:textId="77777777" w:rsidR="003D509F" w:rsidRDefault="003D509F" w:rsidP="00B5199D">
            <w:pPr>
              <w:pStyle w:val="Prrafodelista"/>
              <w:ind w:left="0"/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25%</w:t>
            </w:r>
          </w:p>
        </w:tc>
      </w:tr>
    </w:tbl>
    <w:p w14:paraId="57AF8D36" w14:textId="77777777" w:rsidR="003D509F" w:rsidRDefault="003D509F" w:rsidP="003D509F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0E49C277" w14:textId="77777777" w:rsidR="00CA4690" w:rsidRDefault="00CA4690" w:rsidP="003D509F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71E0FF62" w14:textId="6C2A1827" w:rsidR="00541B1E" w:rsidRDefault="00541B1E" w:rsidP="00541B1E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Crédito fiscal</w:t>
      </w:r>
      <w:r w:rsidR="00CA4690">
        <w:rPr>
          <w:b/>
          <w:color w:val="000000" w:themeColor="text1"/>
          <w:lang w:val="es-ES_tradnl"/>
        </w:rPr>
        <w:t xml:space="preserve"> para todos los impuestos</w:t>
      </w:r>
    </w:p>
    <w:p w14:paraId="7E82AA1D" w14:textId="21C06C9D" w:rsidR="001E7CD8" w:rsidRDefault="00CA4690" w:rsidP="00CA4690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Que no se limite a IBI, IAE y basuras, sino a todos los impuestos</w:t>
      </w:r>
    </w:p>
    <w:p w14:paraId="25ED7579" w14:textId="45454A8C" w:rsidR="00CA4690" w:rsidRDefault="00CA4690" w:rsidP="00CA4690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Que el requisito mínimo para acceder sea una actividad de 6 meses, no del año completo</w:t>
      </w:r>
    </w:p>
    <w:p w14:paraId="68F97689" w14:textId="77777777" w:rsidR="00CA4690" w:rsidRDefault="00CA4690" w:rsidP="00CA4690">
      <w:pPr>
        <w:pStyle w:val="Prrafodelista"/>
        <w:ind w:left="1776"/>
        <w:rPr>
          <w:b/>
          <w:color w:val="000000" w:themeColor="text1"/>
          <w:lang w:val="es-ES_tradnl"/>
        </w:rPr>
      </w:pPr>
    </w:p>
    <w:p w14:paraId="627C0FC3" w14:textId="77777777" w:rsidR="0030527C" w:rsidRDefault="0030527C" w:rsidP="00CA4690">
      <w:pPr>
        <w:pStyle w:val="Prrafodelista"/>
        <w:ind w:left="1776"/>
        <w:rPr>
          <w:b/>
          <w:color w:val="000000" w:themeColor="text1"/>
          <w:lang w:val="es-ES_tradnl"/>
        </w:rPr>
      </w:pPr>
    </w:p>
    <w:p w14:paraId="397D78E0" w14:textId="49C353EC" w:rsidR="00541B1E" w:rsidRDefault="00541B1E" w:rsidP="00541B1E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Introducimos un artículo para que hay</w:t>
      </w:r>
      <w:r w:rsidR="00CA4690">
        <w:rPr>
          <w:b/>
          <w:color w:val="000000" w:themeColor="text1"/>
          <w:lang w:val="es-ES_tradnl"/>
        </w:rPr>
        <w:t>a una bonificación en todos los impuestos para fomentar el</w:t>
      </w:r>
      <w:r>
        <w:rPr>
          <w:b/>
          <w:color w:val="000000" w:themeColor="text1"/>
          <w:lang w:val="es-ES_tradnl"/>
        </w:rPr>
        <w:t xml:space="preserve"> empleo</w:t>
      </w:r>
      <w:r w:rsidR="00CA4690">
        <w:rPr>
          <w:b/>
          <w:color w:val="000000" w:themeColor="text1"/>
          <w:lang w:val="es-ES_tradnl"/>
        </w:rPr>
        <w:t xml:space="preserve"> en la ciudad</w:t>
      </w:r>
    </w:p>
    <w:p w14:paraId="75C50707" w14:textId="77777777" w:rsidR="001E7CD8" w:rsidRDefault="001E7CD8" w:rsidP="001E7CD8">
      <w:pPr>
        <w:pStyle w:val="Prrafodelista"/>
        <w:ind w:left="1080"/>
        <w:rPr>
          <w:b/>
          <w:color w:val="000000" w:themeColor="text1"/>
          <w:lang w:val="es-ES_tradnl"/>
        </w:rPr>
      </w:pPr>
    </w:p>
    <w:p w14:paraId="3C9C25CC" w14:textId="7A30CA00" w:rsidR="00541B1E" w:rsidRPr="00CA4690" w:rsidRDefault="00541B1E" w:rsidP="001E7CD8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 w:rsidRPr="00CA4690">
        <w:rPr>
          <w:b/>
          <w:color w:val="000000" w:themeColor="text1"/>
          <w:lang w:val="es-ES_tradnl"/>
        </w:rPr>
        <w:t xml:space="preserve">El PSOE ha quitado por completo esta ayuda y desde </w:t>
      </w:r>
      <w:proofErr w:type="spellStart"/>
      <w:r w:rsidRPr="00CA4690">
        <w:rPr>
          <w:b/>
          <w:color w:val="000000" w:themeColor="text1"/>
          <w:lang w:val="es-ES_tradnl"/>
        </w:rPr>
        <w:t>C’s</w:t>
      </w:r>
      <w:proofErr w:type="spellEnd"/>
      <w:r w:rsidRPr="00CA4690">
        <w:rPr>
          <w:b/>
          <w:color w:val="000000" w:themeColor="text1"/>
          <w:lang w:val="es-ES_tradnl"/>
        </w:rPr>
        <w:t xml:space="preserve"> queremos que por trabajad</w:t>
      </w:r>
      <w:r w:rsidR="00CA4690" w:rsidRPr="00CA4690">
        <w:rPr>
          <w:b/>
          <w:color w:val="000000" w:themeColor="text1"/>
          <w:lang w:val="es-ES_tradnl"/>
        </w:rPr>
        <w:t xml:space="preserve">or haya una bonificación en todos los impuestos </w:t>
      </w:r>
      <w:r w:rsidRPr="00CA4690">
        <w:rPr>
          <w:b/>
          <w:color w:val="000000" w:themeColor="text1"/>
          <w:lang w:val="es-ES_tradnl"/>
        </w:rPr>
        <w:t>de hasta el 100% de los costes salariales</w:t>
      </w:r>
      <w:r w:rsidR="00CA4690" w:rsidRPr="00CA4690">
        <w:rPr>
          <w:b/>
          <w:color w:val="000000" w:themeColor="text1"/>
          <w:lang w:val="es-ES_tradnl"/>
        </w:rPr>
        <w:t xml:space="preserve"> de los nuevos empleados</w:t>
      </w:r>
      <w:r w:rsidRPr="00CA4690">
        <w:rPr>
          <w:b/>
          <w:color w:val="000000" w:themeColor="text1"/>
          <w:lang w:val="es-ES_tradnl"/>
        </w:rPr>
        <w:t xml:space="preserve"> (en las anteriores ordenanzas se situaba en el 50%)</w:t>
      </w:r>
      <w:r w:rsidR="00CA4690" w:rsidRPr="00CA4690">
        <w:rPr>
          <w:b/>
          <w:color w:val="000000" w:themeColor="text1"/>
          <w:lang w:val="es-ES_tradnl"/>
        </w:rPr>
        <w:t xml:space="preserve"> y hasta el 95% de la cuota de IBI, ICIO, IAE y Plusvalía</w:t>
      </w:r>
    </w:p>
    <w:p w14:paraId="04384A58" w14:textId="77777777" w:rsidR="006F22C7" w:rsidRDefault="006F22C7" w:rsidP="006F22C7">
      <w:pPr>
        <w:rPr>
          <w:b/>
          <w:color w:val="000000" w:themeColor="text1"/>
          <w:lang w:val="es-ES_tradnl"/>
        </w:rPr>
      </w:pPr>
    </w:p>
    <w:p w14:paraId="2FD61244" w14:textId="77777777" w:rsidR="0030527C" w:rsidRDefault="0030527C" w:rsidP="006F22C7">
      <w:pPr>
        <w:rPr>
          <w:b/>
          <w:color w:val="000000" w:themeColor="text1"/>
          <w:lang w:val="es-ES_tradnl"/>
        </w:rPr>
      </w:pPr>
    </w:p>
    <w:p w14:paraId="42878F39" w14:textId="77777777" w:rsidR="0030527C" w:rsidRDefault="0030527C" w:rsidP="006F22C7">
      <w:pPr>
        <w:rPr>
          <w:b/>
          <w:color w:val="000000" w:themeColor="text1"/>
          <w:lang w:val="es-ES_tradnl"/>
        </w:rPr>
      </w:pPr>
    </w:p>
    <w:p w14:paraId="658E5359" w14:textId="77777777" w:rsidR="0030527C" w:rsidRDefault="0030527C" w:rsidP="006F22C7">
      <w:pPr>
        <w:rPr>
          <w:b/>
          <w:color w:val="000000" w:themeColor="text1"/>
          <w:lang w:val="es-ES_tradnl"/>
        </w:rPr>
      </w:pPr>
    </w:p>
    <w:p w14:paraId="20206EC7" w14:textId="77777777" w:rsidR="0030527C" w:rsidRDefault="0030527C" w:rsidP="006F22C7">
      <w:pPr>
        <w:rPr>
          <w:b/>
          <w:color w:val="000000" w:themeColor="text1"/>
          <w:lang w:val="es-ES_tradnl"/>
        </w:rPr>
      </w:pPr>
    </w:p>
    <w:p w14:paraId="4C75A6F2" w14:textId="3A42B26A" w:rsidR="0030527C" w:rsidRDefault="0030527C" w:rsidP="0030527C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Incluir bonificación del IBI para la Zona Franca</w:t>
      </w:r>
    </w:p>
    <w:p w14:paraId="6568E760" w14:textId="6C5EDA7B" w:rsidR="0030527C" w:rsidRDefault="0030527C" w:rsidP="0030527C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El PSOE ha quitado cualquier tipo de bonificación</w:t>
      </w:r>
    </w:p>
    <w:p w14:paraId="7CBB41DB" w14:textId="4F079F4D" w:rsidR="0030527C" w:rsidRDefault="0030527C" w:rsidP="0030527C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Ciudadanos otorga una bonificación del 20% de la cuota íntegra del IBI </w:t>
      </w:r>
    </w:p>
    <w:p w14:paraId="6ACCD4AB" w14:textId="3A82A710" w:rsidR="0030527C" w:rsidRDefault="0030527C" w:rsidP="0030527C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Esta medida incentiva la implantación de empresas en un área de desarrollo económico fundamental para la ciudad</w:t>
      </w:r>
    </w:p>
    <w:p w14:paraId="378D159B" w14:textId="77777777" w:rsidR="0030527C" w:rsidRDefault="0030527C" w:rsidP="0030527C">
      <w:pPr>
        <w:pStyle w:val="Prrafodelista"/>
        <w:ind w:left="1776"/>
        <w:rPr>
          <w:b/>
          <w:color w:val="000000" w:themeColor="text1"/>
          <w:lang w:val="es-ES_tradnl"/>
        </w:rPr>
      </w:pPr>
    </w:p>
    <w:p w14:paraId="414FDCCA" w14:textId="77777777" w:rsidR="0030527C" w:rsidRPr="0030527C" w:rsidRDefault="0030527C" w:rsidP="0030527C">
      <w:pPr>
        <w:pStyle w:val="Prrafodelista"/>
        <w:ind w:left="1776"/>
        <w:rPr>
          <w:b/>
          <w:color w:val="000000" w:themeColor="text1"/>
          <w:lang w:val="es-ES_tradnl"/>
        </w:rPr>
      </w:pPr>
    </w:p>
    <w:p w14:paraId="6C286590" w14:textId="77777777" w:rsidR="006F22C7" w:rsidRDefault="006F22C7" w:rsidP="006F22C7">
      <w:pPr>
        <w:pStyle w:val="Prrafodelista"/>
        <w:numPr>
          <w:ilvl w:val="0"/>
          <w:numId w:val="3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Talleres de distrito</w:t>
      </w:r>
    </w:p>
    <w:p w14:paraId="64CD4523" w14:textId="77777777" w:rsidR="006F22C7" w:rsidRPr="001E7CD8" w:rsidRDefault="006F22C7" w:rsidP="006F22C7">
      <w:pPr>
        <w:rPr>
          <w:b/>
          <w:color w:val="000000" w:themeColor="text1"/>
          <w:lang w:val="es-ES_tradnl"/>
        </w:rPr>
      </w:pPr>
    </w:p>
    <w:p w14:paraId="31E24B6C" w14:textId="77777777" w:rsidR="006F22C7" w:rsidRDefault="006F22C7" w:rsidP="006F22C7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Pretendemos bajar su precio en un 25% durante el mandato, en este año ya se rebajaría su coste que quedaría en 15 euros</w:t>
      </w:r>
    </w:p>
    <w:p w14:paraId="517443CD" w14:textId="77777777" w:rsidR="006F22C7" w:rsidRDefault="006F22C7" w:rsidP="006F22C7">
      <w:pPr>
        <w:pStyle w:val="Prrafodelista"/>
        <w:numPr>
          <w:ilvl w:val="0"/>
          <w:numId w:val="5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Con esta medida ayudamos a la inclusión y bienestar social, además de la formación desde el Ayuntamiento</w:t>
      </w:r>
    </w:p>
    <w:p w14:paraId="6C788EA9" w14:textId="77777777" w:rsidR="001E7CD8" w:rsidRDefault="001E7CD8" w:rsidP="0030527C">
      <w:pPr>
        <w:rPr>
          <w:b/>
          <w:color w:val="FF0000"/>
          <w:sz w:val="32"/>
          <w:szCs w:val="32"/>
          <w:u w:val="single"/>
          <w:lang w:val="es-ES_tradnl"/>
        </w:rPr>
      </w:pPr>
    </w:p>
    <w:p w14:paraId="7DDD4500" w14:textId="22824A0A" w:rsidR="00720C7A" w:rsidRPr="00E23397" w:rsidRDefault="0030527C" w:rsidP="00E23397">
      <w:pPr>
        <w:jc w:val="center"/>
        <w:rPr>
          <w:b/>
          <w:color w:val="000000" w:themeColor="text1"/>
          <w:sz w:val="28"/>
          <w:szCs w:val="28"/>
          <w:lang w:val="es-ES_tradnl"/>
        </w:rPr>
      </w:pPr>
      <w:r>
        <w:rPr>
          <w:b/>
          <w:color w:val="000000" w:themeColor="text1"/>
          <w:sz w:val="28"/>
          <w:szCs w:val="28"/>
          <w:lang w:val="es-ES_tradnl"/>
        </w:rPr>
        <w:t>Con carácter general solicitamos que todas las bonificaciones sean debidamente publicitadas para que nadie deje beneficiarse de ellas</w:t>
      </w:r>
    </w:p>
    <w:sectPr w:rsidR="00720C7A" w:rsidRPr="00E23397" w:rsidSect="00447F1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C08E1"/>
    <w:multiLevelType w:val="hybridMultilevel"/>
    <w:tmpl w:val="B10471A2"/>
    <w:lvl w:ilvl="0" w:tplc="73308A14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654DA"/>
    <w:multiLevelType w:val="hybridMultilevel"/>
    <w:tmpl w:val="FA8EE7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1DB8"/>
    <w:multiLevelType w:val="hybridMultilevel"/>
    <w:tmpl w:val="7BD62A22"/>
    <w:lvl w:ilvl="0" w:tplc="3586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3B3E41"/>
    <w:multiLevelType w:val="hybridMultilevel"/>
    <w:tmpl w:val="EDD8323A"/>
    <w:lvl w:ilvl="0" w:tplc="ABE05630">
      <w:start w:val="1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3F06212"/>
    <w:multiLevelType w:val="hybridMultilevel"/>
    <w:tmpl w:val="4B2AF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5"/>
    <w:rsid w:val="001E7CD8"/>
    <w:rsid w:val="0030527C"/>
    <w:rsid w:val="003A21DA"/>
    <w:rsid w:val="003B4D6F"/>
    <w:rsid w:val="003C1A80"/>
    <w:rsid w:val="003D509F"/>
    <w:rsid w:val="00447F12"/>
    <w:rsid w:val="00463A4F"/>
    <w:rsid w:val="00485141"/>
    <w:rsid w:val="00541B1E"/>
    <w:rsid w:val="00553428"/>
    <w:rsid w:val="005B7E57"/>
    <w:rsid w:val="006F22C7"/>
    <w:rsid w:val="00720C7A"/>
    <w:rsid w:val="007C12CB"/>
    <w:rsid w:val="008B6422"/>
    <w:rsid w:val="00997B9F"/>
    <w:rsid w:val="009F0AED"/>
    <w:rsid w:val="00A51185"/>
    <w:rsid w:val="00A745F1"/>
    <w:rsid w:val="00AD5BB9"/>
    <w:rsid w:val="00B02DA6"/>
    <w:rsid w:val="00B17089"/>
    <w:rsid w:val="00B5199D"/>
    <w:rsid w:val="00C75872"/>
    <w:rsid w:val="00CA1F4F"/>
    <w:rsid w:val="00CA4690"/>
    <w:rsid w:val="00D34C59"/>
    <w:rsid w:val="00E00F85"/>
    <w:rsid w:val="00E23397"/>
    <w:rsid w:val="00EA7181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48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1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B02DA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B02D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02D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02D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rsid w:val="00B02DA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IBI</a:t>
            </a:r>
            <a:r>
              <a:rPr lang="es-ES" baseline="0"/>
              <a:t> 2016</a:t>
            </a:r>
            <a:endParaRPr lang="es-E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742411978695505"/>
          <c:y val="0.21249113008011"/>
          <c:w val="0.87019416738621"/>
          <c:h val="0.5334697985172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PSOE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</c:dPt>
          <c:cat>
            <c:strRef>
              <c:f>Hoja1!$A$2:$A$3</c:f>
              <c:strCache>
                <c:ptCount val="2"/>
                <c:pt idx="0">
                  <c:v>Tipo General</c:v>
                </c:pt>
                <c:pt idx="1">
                  <c:v>Tipo Diferenciado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0.7334</c:v>
                </c:pt>
                <c:pt idx="1">
                  <c:v>1.15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CIUDADANOS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Hoja1!$A$2:$A$3</c:f>
              <c:strCache>
                <c:ptCount val="2"/>
                <c:pt idx="0">
                  <c:v>Tipo General</c:v>
                </c:pt>
                <c:pt idx="1">
                  <c:v>Tipo Diferenciado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0.649</c:v>
                </c:pt>
                <c:pt idx="1">
                  <c:v>0.8823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14587712"/>
        <c:axId val="-2130764928"/>
        <c:axId val="0"/>
      </c:bar3DChart>
      <c:catAx>
        <c:axId val="-211458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130764928"/>
        <c:crosses val="autoZero"/>
        <c:auto val="1"/>
        <c:lblAlgn val="ctr"/>
        <c:lblOffset val="100"/>
        <c:noMultiLvlLbl val="0"/>
      </c:catAx>
      <c:valAx>
        <c:axId val="-213076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11458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9AB8E-0AE2-5B46-A392-04306300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876</Words>
  <Characters>4824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2015-11-04T02:19:00Z</dcterms:created>
  <dcterms:modified xsi:type="dcterms:W3CDTF">2015-11-04T10:25:00Z</dcterms:modified>
</cp:coreProperties>
</file>